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BF" w:rsidRPr="00F01FBF" w:rsidRDefault="00124CA7" w:rsidP="00F01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</w:rPr>
      </w:pPr>
      <w:r>
        <w:rPr>
          <w:rFonts w:ascii="inherit" w:eastAsia="Times New Roman" w:hAnsi="inherit" w:cs="Courier New"/>
          <w:color w:val="1F1F1F"/>
          <w:sz w:val="42"/>
          <w:szCs w:val="42"/>
          <w:lang/>
        </w:rPr>
        <w:t>#</w:t>
      </w:r>
      <w:proofErr w:type="spellStart"/>
      <w:r w:rsidR="00F031F5">
        <w:rPr>
          <w:rFonts w:ascii="inherit" w:eastAsia="Times New Roman" w:hAnsi="inherit" w:cs="Courier New"/>
          <w:color w:val="1F1F1F"/>
          <w:sz w:val="42"/>
          <w:szCs w:val="42"/>
          <w:lang/>
        </w:rPr>
        <w:t>M</w:t>
      </w:r>
      <w:r w:rsidR="00F01FBF" w:rsidRPr="00F01FBF">
        <w:rPr>
          <w:rFonts w:ascii="inherit" w:eastAsia="Times New Roman" w:hAnsi="inherit" w:cs="Courier New"/>
          <w:color w:val="1F1F1F"/>
          <w:sz w:val="42"/>
          <w:szCs w:val="42"/>
          <w:lang/>
        </w:rPr>
        <w:t>edzsupplier</w:t>
      </w:r>
      <w:proofErr w:type="spellEnd"/>
      <w:r w:rsidR="00F01FBF" w:rsidRPr="00F01FBF">
        <w:rPr>
          <w:rFonts w:ascii="inherit" w:eastAsia="Times New Roman" w:hAnsi="inherit" w:cs="Courier New"/>
          <w:color w:val="1F1F1F"/>
          <w:sz w:val="42"/>
          <w:szCs w:val="42"/>
          <w:lang/>
        </w:rPr>
        <w:t xml:space="preserve"> </w:t>
      </w:r>
      <w:proofErr w:type="gramStart"/>
      <w:r w:rsidR="00F01FBF" w:rsidRPr="00F01FBF">
        <w:rPr>
          <w:rFonts w:ascii="inherit" w:eastAsia="Times New Roman" w:hAnsi="inherit" w:cs="Courier New"/>
          <w:color w:val="1F1F1F"/>
          <w:sz w:val="42"/>
          <w:szCs w:val="42"/>
          <w:lang/>
        </w:rPr>
        <w:t>company</w:t>
      </w:r>
      <w:proofErr w:type="gramEnd"/>
      <w:r w:rsidR="00F01FBF" w:rsidRPr="00F01FBF">
        <w:rPr>
          <w:rFonts w:ascii="inherit" w:eastAsia="Times New Roman" w:hAnsi="inherit" w:cs="Courier New"/>
          <w:color w:val="1F1F1F"/>
          <w:sz w:val="42"/>
          <w:szCs w:val="42"/>
          <w:lang/>
        </w:rPr>
        <w:t xml:space="preserve"> is moving ahead the most today, this company is doing a lot of work in health organization in 2024, it is helping a lot of people, it is helping people by taking vaccination or injection with </w:t>
      </w:r>
      <w:r w:rsidR="00330929" w:rsidRPr="00330929">
        <w:rPr>
          <w:rFonts w:ascii="inherit" w:eastAsia="Times New Roman" w:hAnsi="inherit" w:cs="Courier New"/>
          <w:color w:val="1F1F1F"/>
          <w:sz w:val="42"/>
          <w:szCs w:val="42"/>
          <w:lang/>
        </w:rPr>
        <w:t xml:space="preserve">Antibiotic </w:t>
      </w:r>
      <w:r w:rsidR="00F01FBF" w:rsidRPr="00F01FBF">
        <w:rPr>
          <w:rFonts w:ascii="inherit" w:eastAsia="Times New Roman" w:hAnsi="inherit" w:cs="Courier New"/>
          <w:color w:val="1F1F1F"/>
          <w:sz w:val="42"/>
          <w:szCs w:val="42"/>
          <w:lang/>
        </w:rPr>
        <w:t>which is helping to save people in the market.</w:t>
      </w:r>
    </w:p>
    <w:p w:rsidR="00F01FBF" w:rsidRDefault="00F01FBF" w:rsidP="00F01FBF">
      <w:pPr>
        <w:pStyle w:val="NormalWeb"/>
        <w:shd w:val="clear" w:color="auto" w:fill="FFFFFF"/>
        <w:spacing w:before="0" w:beforeAutospacing="0" w:after="450" w:afterAutospacing="0" w:line="408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The Indian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Pharma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sector is India’s largest economy-producing sector. It has shown significant growth in the domestic and global markets of India</w:t>
      </w:r>
      <w:r w:rsidR="003C4349">
        <w:rPr>
          <w:rFonts w:ascii="Arial" w:hAnsi="Arial" w:cs="Arial"/>
          <w:color w:val="000000"/>
          <w:sz w:val="27"/>
          <w:szCs w:val="27"/>
        </w:rPr>
        <w:t xml:space="preserve"> </w:t>
      </w:r>
      <w:hyperlink r:id="rId5" w:history="1">
        <w:r w:rsidR="00E87072" w:rsidRPr="00E87072">
          <w:rPr>
            <w:rStyle w:val="Hyperlink"/>
            <w:rFonts w:ascii="Arial" w:hAnsi="Arial" w:cs="Arial"/>
            <w:sz w:val="27"/>
            <w:szCs w:val="27"/>
          </w:rPr>
          <w:t>T</w:t>
        </w:r>
        <w:r w:rsidR="003C4349" w:rsidRPr="00E87072">
          <w:rPr>
            <w:rStyle w:val="Hyperlink"/>
            <w:rFonts w:ascii="Arial" w:hAnsi="Arial" w:cs="Arial"/>
            <w:sz w:val="27"/>
            <w:szCs w:val="27"/>
          </w:rPr>
          <w:t>op pharmaceutical manufacturers</w:t>
        </w:r>
      </w:hyperlink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>.</w:t>
      </w:r>
    </w:p>
    <w:p w:rsidR="00737BFB" w:rsidRDefault="00F01FBF" w:rsidP="00F01FBF">
      <w:pPr>
        <w:pStyle w:val="NormalWeb"/>
        <w:shd w:val="clear" w:color="auto" w:fill="FFFFFF"/>
        <w:spacing w:before="0" w:beforeAutospacing="0" w:after="450" w:afterAutospacing="0" w:line="408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The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End"/>
      <w:r w:rsidR="009D0885">
        <w:rPr>
          <w:rFonts w:ascii="Arial" w:hAnsi="Arial" w:cs="Arial"/>
          <w:color w:val="000000"/>
          <w:sz w:val="27"/>
          <w:szCs w:val="27"/>
        </w:rPr>
        <w:fldChar w:fldCharType="begin"/>
      </w:r>
      <w:r w:rsidR="009D0885">
        <w:rPr>
          <w:rFonts w:ascii="Arial" w:hAnsi="Arial" w:cs="Arial"/>
          <w:color w:val="000000"/>
          <w:sz w:val="27"/>
          <w:szCs w:val="27"/>
        </w:rPr>
        <w:instrText xml:space="preserve"> HYPERLINK "https://www.medzsupplier.com/" </w:instrText>
      </w:r>
      <w:r w:rsidR="009D0885">
        <w:rPr>
          <w:rFonts w:ascii="Arial" w:hAnsi="Arial" w:cs="Arial"/>
          <w:color w:val="000000"/>
          <w:sz w:val="27"/>
          <w:szCs w:val="27"/>
        </w:rPr>
      </w:r>
      <w:r w:rsidR="009D0885">
        <w:rPr>
          <w:rFonts w:ascii="Arial" w:hAnsi="Arial" w:cs="Arial"/>
          <w:color w:val="000000"/>
          <w:sz w:val="27"/>
          <w:szCs w:val="27"/>
        </w:rPr>
        <w:fldChar w:fldCharType="separate"/>
      </w:r>
      <w:r w:rsidRPr="009D0885">
        <w:rPr>
          <w:rStyle w:val="Hyperlink"/>
          <w:rFonts w:ascii="Arial" w:hAnsi="Arial" w:cs="Arial"/>
          <w:sz w:val="27"/>
          <w:szCs w:val="27"/>
        </w:rPr>
        <w:t xml:space="preserve">Top pharmaceutical company In </w:t>
      </w:r>
      <w:proofErr w:type="spellStart"/>
      <w:r w:rsidRPr="009D0885">
        <w:rPr>
          <w:rStyle w:val="Hyperlink"/>
          <w:rFonts w:ascii="Arial" w:hAnsi="Arial" w:cs="Arial"/>
          <w:sz w:val="27"/>
          <w:szCs w:val="27"/>
        </w:rPr>
        <w:t>india</w:t>
      </w:r>
      <w:proofErr w:type="spellEnd"/>
      <w:r w:rsidRPr="009D0885">
        <w:rPr>
          <w:rStyle w:val="Hyperlink"/>
          <w:rFonts w:ascii="Arial" w:hAnsi="Arial" w:cs="Arial"/>
          <w:sz w:val="27"/>
          <w:szCs w:val="27"/>
        </w:rPr>
        <w:t> </w:t>
      </w:r>
      <w:r w:rsidR="009D0885">
        <w:rPr>
          <w:rFonts w:ascii="Arial" w:hAnsi="Arial" w:cs="Arial"/>
          <w:color w:val="000000"/>
          <w:sz w:val="27"/>
          <w:szCs w:val="27"/>
        </w:rPr>
        <w:fldChar w:fldCharType="end"/>
      </w:r>
      <w:r>
        <w:rPr>
          <w:rFonts w:ascii="Arial" w:hAnsi="Arial" w:cs="Arial"/>
          <w:color w:val="000000"/>
          <w:sz w:val="27"/>
          <w:szCs w:val="27"/>
        </w:rPr>
        <w:t xml:space="preserve">has contributed immensely in the past to combatting the COVID-19 pandemic and its effects by affordably providing world health solutions in times of health crisis. Thus, due to its enormous potential, it has been estimated that India’s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pharma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market revenue is expected to expand to $ 130 billion by 2030.</w:t>
      </w:r>
    </w:p>
    <w:p w:rsidR="00737BFB" w:rsidRPr="00737BFB" w:rsidRDefault="00737BFB" w:rsidP="00737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</w:rPr>
      </w:pPr>
      <w:r w:rsidRPr="00737BFB">
        <w:rPr>
          <w:rFonts w:ascii="inherit" w:eastAsia="Times New Roman" w:hAnsi="inherit" w:cs="Courier New"/>
          <w:color w:val="1F1F1F"/>
          <w:sz w:val="42"/>
          <w:szCs w:val="42"/>
          <w:lang/>
        </w:rPr>
        <w:t xml:space="preserve">We have brought products like </w:t>
      </w:r>
      <w:proofErr w:type="spellStart"/>
      <w:r w:rsidR="005F2B4A" w:rsidRPr="00420332">
        <w:rPr>
          <w:rFonts w:ascii="inherit" w:eastAsia="Times New Roman" w:hAnsi="inherit" w:cs="Courier New"/>
          <w:color w:val="1F1F1F"/>
          <w:sz w:val="42"/>
          <w:szCs w:val="42"/>
          <w:lang/>
        </w:rPr>
        <w:t>Ivermectin</w:t>
      </w:r>
      <w:proofErr w:type="spellEnd"/>
      <w:r w:rsidR="005F2B4A" w:rsidRPr="00420332">
        <w:rPr>
          <w:rFonts w:ascii="inherit" w:eastAsia="Times New Roman" w:hAnsi="inherit" w:cs="Courier New"/>
          <w:color w:val="1F1F1F"/>
          <w:sz w:val="42"/>
          <w:szCs w:val="42"/>
          <w:lang/>
        </w:rPr>
        <w:t xml:space="preserve"> </w:t>
      </w:r>
      <w:r w:rsidR="005F2B4A">
        <w:rPr>
          <w:rFonts w:ascii="inherit" w:eastAsia="Times New Roman" w:hAnsi="inherit" w:cs="Courier New"/>
          <w:color w:val="1F1F1F"/>
          <w:sz w:val="42"/>
          <w:szCs w:val="42"/>
          <w:lang/>
        </w:rPr>
        <w:t>in</w:t>
      </w:r>
      <w:r w:rsidRPr="00737BFB">
        <w:rPr>
          <w:rFonts w:ascii="inherit" w:eastAsia="Times New Roman" w:hAnsi="inherit" w:cs="Courier New"/>
          <w:color w:val="1F1F1F"/>
          <w:sz w:val="42"/>
          <w:szCs w:val="42"/>
          <w:lang/>
        </w:rPr>
        <w:t xml:space="preserve"> the market to protect ourselves from Covid-19 and other diseases which are getting huge success in the market </w:t>
      </w:r>
      <w:proofErr w:type="gramStart"/>
      <w:r w:rsidRPr="00737BFB">
        <w:rPr>
          <w:rFonts w:ascii="inherit" w:eastAsia="Times New Roman" w:hAnsi="inherit" w:cs="Courier New"/>
          <w:color w:val="1F1F1F"/>
          <w:sz w:val="42"/>
          <w:szCs w:val="42"/>
          <w:lang/>
        </w:rPr>
        <w:t>today</w:t>
      </w:r>
      <w:proofErr w:type="gramEnd"/>
      <w:r w:rsidRPr="00737BFB">
        <w:rPr>
          <w:rFonts w:ascii="inherit" w:eastAsia="Times New Roman" w:hAnsi="inherit" w:cs="Courier New"/>
          <w:color w:val="1F1F1F"/>
          <w:sz w:val="42"/>
          <w:szCs w:val="42"/>
          <w:lang/>
        </w:rPr>
        <w:t>.</w:t>
      </w:r>
    </w:p>
    <w:p w:rsidR="00737BFB" w:rsidRPr="00737BFB" w:rsidRDefault="00737BFB" w:rsidP="00737BFB">
      <w:pPr>
        <w:shd w:val="clear" w:color="auto" w:fill="F8F9FA"/>
        <w:spacing w:after="0" w:line="240" w:lineRule="auto"/>
        <w:rPr>
          <w:rFonts w:ascii="Arial" w:eastAsia="Times New Roman" w:hAnsi="Arial" w:cs="Arial"/>
          <w:i/>
          <w:iCs/>
          <w:color w:val="1F1F1F"/>
          <w:sz w:val="18"/>
          <w:szCs w:val="18"/>
        </w:rPr>
      </w:pPr>
    </w:p>
    <w:p w:rsidR="00737BFB" w:rsidRDefault="00737BFB" w:rsidP="00F01FBF">
      <w:pPr>
        <w:pStyle w:val="NormalWeb"/>
        <w:shd w:val="clear" w:color="auto" w:fill="FFFFFF"/>
        <w:spacing w:before="0" w:beforeAutospacing="0" w:after="450" w:afterAutospacing="0" w:line="408" w:lineRule="atLeast"/>
        <w:jc w:val="both"/>
        <w:rPr>
          <w:rFonts w:ascii="Arial" w:hAnsi="Arial" w:cs="Arial"/>
          <w:color w:val="000000"/>
          <w:sz w:val="27"/>
          <w:szCs w:val="27"/>
        </w:rPr>
      </w:pPr>
    </w:p>
    <w:p w:rsidR="00AC2717" w:rsidRDefault="00AC2717"/>
    <w:sectPr w:rsidR="00AC2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BF"/>
    <w:rsid w:val="00124CA7"/>
    <w:rsid w:val="00330929"/>
    <w:rsid w:val="003C4349"/>
    <w:rsid w:val="00420332"/>
    <w:rsid w:val="005F2B4A"/>
    <w:rsid w:val="00737BFB"/>
    <w:rsid w:val="00757C2C"/>
    <w:rsid w:val="0081133A"/>
    <w:rsid w:val="008A0D1C"/>
    <w:rsid w:val="008A23B2"/>
    <w:rsid w:val="009D0885"/>
    <w:rsid w:val="00A60BC0"/>
    <w:rsid w:val="00AC2717"/>
    <w:rsid w:val="00D30736"/>
    <w:rsid w:val="00DC5F1E"/>
    <w:rsid w:val="00E87072"/>
    <w:rsid w:val="00F01FBF"/>
    <w:rsid w:val="00F0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1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1FB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01FBF"/>
  </w:style>
  <w:style w:type="paragraph" w:styleId="NormalWeb">
    <w:name w:val="Normal (Web)"/>
    <w:basedOn w:val="Normal"/>
    <w:uiPriority w:val="99"/>
    <w:semiHidden/>
    <w:unhideWhenUsed/>
    <w:rsid w:val="00F0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1F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1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1FB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01FBF"/>
  </w:style>
  <w:style w:type="paragraph" w:styleId="NormalWeb">
    <w:name w:val="Normal (Web)"/>
    <w:basedOn w:val="Normal"/>
    <w:uiPriority w:val="99"/>
    <w:semiHidden/>
    <w:unhideWhenUsed/>
    <w:rsid w:val="00F0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1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8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37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7045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56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20486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8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4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7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6559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1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19684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dzsuppli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98</cp:revision>
  <dcterms:created xsi:type="dcterms:W3CDTF">2024-10-22T05:04:00Z</dcterms:created>
  <dcterms:modified xsi:type="dcterms:W3CDTF">2024-10-22T05:37:00Z</dcterms:modified>
</cp:coreProperties>
</file>