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25" w:rsidRPr="00780525" w:rsidRDefault="00780525" w:rsidP="00780525">
      <w:pPr>
        <w:rPr>
          <w:color w:val="FF0000"/>
        </w:rPr>
      </w:pPr>
      <w:r>
        <w:t xml:space="preserve">No 4- </w:t>
      </w:r>
      <w:r w:rsidRPr="00780525">
        <w:rPr>
          <w:b/>
        </w:rPr>
        <w:t>TTO PROCEDURE</w:t>
      </w:r>
      <w:r>
        <w:t xml:space="preserve">: PRICE </w:t>
      </w:r>
      <w:r w:rsidRPr="00780525">
        <w:rPr>
          <w:color w:val="FF0000"/>
        </w:rPr>
        <w:t>USD 490</w:t>
      </w:r>
    </w:p>
    <w:p w:rsidR="00780525" w:rsidRDefault="00780525" w:rsidP="00780525"/>
    <w:p w:rsidR="00780525" w:rsidRDefault="00780525" w:rsidP="00780525">
      <w:r>
        <w:t>1. Buyer confirmed refinery procedure and issues official ICPO to the exact quantity confirmed by seller.</w:t>
      </w:r>
    </w:p>
    <w:p w:rsidR="00780525" w:rsidRDefault="00780525" w:rsidP="00780525">
      <w:r>
        <w:t>2. Seller issues MOU to be signed by buyer</w:t>
      </w:r>
    </w:p>
    <w:p w:rsidR="00780525" w:rsidRDefault="00780525" w:rsidP="00780525">
      <w:r>
        <w:t>3. Buyer countersigns the MOU and sends back to the seller.</w:t>
      </w:r>
    </w:p>
    <w:p w:rsidR="00780525" w:rsidRDefault="00780525" w:rsidP="00780525"/>
    <w:p w:rsidR="00780525" w:rsidRDefault="00780525" w:rsidP="00780525">
      <w:r>
        <w:t>4. Upon the receipt of the countersigned MOU from the buyer, seller emails to buyer the listed documents as stated in the MOU:</w:t>
      </w:r>
    </w:p>
    <w:p w:rsidR="00780525" w:rsidRDefault="00780525" w:rsidP="00780525">
      <w:r>
        <w:t>a. Certificate of Product Origin</w:t>
      </w:r>
    </w:p>
    <w:p w:rsidR="00780525" w:rsidRDefault="00780525" w:rsidP="00780525">
      <w:r>
        <w:t>b. Product Passport (Quantity &amp; Quality Dip Test Analysis Report)</w:t>
      </w:r>
    </w:p>
    <w:p w:rsidR="00780525" w:rsidRDefault="00780525" w:rsidP="00780525">
      <w:r>
        <w:t>c. Statement of Product Availability</w:t>
      </w:r>
    </w:p>
    <w:p w:rsidR="00780525" w:rsidRDefault="00780525" w:rsidP="00780525">
      <w:r>
        <w:t>d. Bill of Lading</w:t>
      </w:r>
    </w:p>
    <w:p w:rsidR="00780525" w:rsidRDefault="00780525" w:rsidP="00780525">
      <w:r>
        <w:t>e. Tanker Vessel Q88 Document</w:t>
      </w:r>
    </w:p>
    <w:p w:rsidR="00780525" w:rsidRDefault="00780525" w:rsidP="00780525">
      <w:r>
        <w:t>f. Tanker Cargo Manifest</w:t>
      </w:r>
    </w:p>
    <w:p w:rsidR="00780525" w:rsidRDefault="00780525" w:rsidP="00780525">
      <w:r>
        <w:t xml:space="preserve">g. </w:t>
      </w:r>
      <w:proofErr w:type="spellStart"/>
      <w:r>
        <w:t>Ullage</w:t>
      </w:r>
      <w:proofErr w:type="spellEnd"/>
      <w:r>
        <w:t xml:space="preserve"> Report</w:t>
      </w:r>
    </w:p>
    <w:p w:rsidR="00780525" w:rsidRDefault="00780525" w:rsidP="00780525">
      <w:r>
        <w:t>h. Tanker Vessel Details</w:t>
      </w:r>
    </w:p>
    <w:p w:rsidR="00780525" w:rsidRDefault="00780525" w:rsidP="00780525">
      <w:proofErr w:type="spellStart"/>
      <w:r>
        <w:t>i</w:t>
      </w:r>
      <w:proofErr w:type="spellEnd"/>
      <w:r>
        <w:t>. Invoice for Title Take Over change Fee 5%</w:t>
      </w:r>
    </w:p>
    <w:p w:rsidR="00780525" w:rsidRDefault="00780525" w:rsidP="00780525">
      <w:r>
        <w:t xml:space="preserve"> </w:t>
      </w:r>
    </w:p>
    <w:p w:rsidR="00780525" w:rsidRDefault="00780525" w:rsidP="00780525">
      <w:r>
        <w:t>5. Upon receipt of 5% titl</w:t>
      </w:r>
      <w:r w:rsidR="00E02668">
        <w:t>e take over payment, Seller re</w:t>
      </w:r>
      <w:bookmarkStart w:id="0" w:name="_GoBack"/>
      <w:bookmarkEnd w:id="0"/>
      <w:r>
        <w:t>routes vessel to buyer's port and issue the following documents for High Sea Sale of the Vessel:</w:t>
      </w:r>
    </w:p>
    <w:p w:rsidR="00780525" w:rsidRDefault="00780525" w:rsidP="00780525">
      <w:r>
        <w:t>a. Certificate of Quality from «SGS» with Quality and Quantity assessment on the Vessel from loading port (</w:t>
      </w:r>
      <w:proofErr w:type="spellStart"/>
      <w:r>
        <w:t>unsanitised</w:t>
      </w:r>
      <w:proofErr w:type="spellEnd"/>
      <w:r>
        <w:t xml:space="preserve"> &amp; verifiable)</w:t>
      </w:r>
    </w:p>
    <w:p w:rsidR="00780525" w:rsidRDefault="00780525" w:rsidP="00780525">
      <w:r>
        <w:t xml:space="preserve">b. Unconditional Quality and Quantity assessment </w:t>
      </w:r>
      <w:proofErr w:type="spellStart"/>
      <w:r>
        <w:t>authorisation</w:t>
      </w:r>
      <w:proofErr w:type="spellEnd"/>
      <w:r>
        <w:t xml:space="preserve"> (UDTA) for Buyer’s inspection team to perform on the Vessel</w:t>
      </w:r>
    </w:p>
    <w:p w:rsidR="00780525" w:rsidRDefault="00780525" w:rsidP="00780525">
      <w:r>
        <w:t xml:space="preserve">c. Unconditional </w:t>
      </w:r>
      <w:proofErr w:type="spellStart"/>
      <w:r>
        <w:t>authorisation</w:t>
      </w:r>
      <w:proofErr w:type="spellEnd"/>
      <w:r>
        <w:t xml:space="preserve"> to board the Vessel (ATB) for Buyer’s inspection team</w:t>
      </w:r>
    </w:p>
    <w:p w:rsidR="00780525" w:rsidRDefault="00780525" w:rsidP="00780525">
      <w:r>
        <w:t xml:space="preserve"> </w:t>
      </w:r>
    </w:p>
    <w:p w:rsidR="00780525" w:rsidRDefault="00780525" w:rsidP="00780525">
      <w:r>
        <w:t>6. Seller transfers full control over the Vessel to Buyer and issues following documents:</w:t>
      </w:r>
    </w:p>
    <w:p w:rsidR="00780525" w:rsidRDefault="00780525" w:rsidP="00780525">
      <w:r>
        <w:t>A. Notice of Arrival</w:t>
      </w:r>
    </w:p>
    <w:p w:rsidR="00780525" w:rsidRDefault="00780525" w:rsidP="00780525">
      <w:r>
        <w:t>B. Notice of Readiness</w:t>
      </w:r>
    </w:p>
    <w:p w:rsidR="00780525" w:rsidRDefault="00780525" w:rsidP="00780525">
      <w:r>
        <w:t>C. Tanker Ownership Title transfer letter</w:t>
      </w:r>
    </w:p>
    <w:p w:rsidR="00780525" w:rsidRDefault="00780525" w:rsidP="00780525">
      <w:r>
        <w:lastRenderedPageBreak/>
        <w:t>D. Master of the Vessel’s (Captain) satellite phone number and other contact information</w:t>
      </w:r>
    </w:p>
    <w:p w:rsidR="00E32653" w:rsidRDefault="00780525" w:rsidP="00780525">
      <w:r>
        <w:t>E. Documents for pre-arrival and arrival port and customs clearance:</w:t>
      </w:r>
    </w:p>
    <w:p w:rsidR="00780525" w:rsidRDefault="00780525" w:rsidP="00780525"/>
    <w:p w:rsidR="00780525" w:rsidRDefault="00780525" w:rsidP="00780525">
      <w:r>
        <w:t>- CREW LIST</w:t>
      </w:r>
    </w:p>
    <w:p w:rsidR="00780525" w:rsidRDefault="00780525" w:rsidP="00780525">
      <w:r>
        <w:t>- SHIP'S REGISTRY</w:t>
      </w:r>
    </w:p>
    <w:p w:rsidR="00780525" w:rsidRDefault="00780525" w:rsidP="00780525">
      <w:r>
        <w:t>- TONNAGE CERTIFICATE</w:t>
      </w:r>
    </w:p>
    <w:p w:rsidR="00780525" w:rsidRDefault="00780525" w:rsidP="00780525">
      <w:r>
        <w:t>- SAFETY EQUIPMENT CERTIFICATE</w:t>
      </w:r>
    </w:p>
    <w:p w:rsidR="00780525" w:rsidRDefault="00780525" w:rsidP="00780525">
      <w:r>
        <w:t>- SAFETY CONSTRUCTION CERTIFICATE</w:t>
      </w:r>
    </w:p>
    <w:p w:rsidR="00780525" w:rsidRDefault="00780525" w:rsidP="00780525">
      <w:r>
        <w:t>- SAFETY RADIO CERTIFICATE</w:t>
      </w:r>
    </w:p>
    <w:p w:rsidR="00780525" w:rsidRDefault="00780525" w:rsidP="00780525">
      <w:r>
        <w:t>- LOAD LINE CERTIFICATE</w:t>
      </w:r>
    </w:p>
    <w:p w:rsidR="00780525" w:rsidRDefault="00780525" w:rsidP="00780525">
      <w:r>
        <w:t xml:space="preserve">- I.O.P.P. CERTIFICATE (INTERNATIONAL OIL POLLUTION PREVENTION) </w:t>
      </w:r>
    </w:p>
    <w:p w:rsidR="00780525" w:rsidRDefault="00780525" w:rsidP="00780525">
      <w:r>
        <w:t>- SAFETY MANAGEMENT CERTIFICATE</w:t>
      </w:r>
    </w:p>
    <w:p w:rsidR="00780525" w:rsidRDefault="00780525" w:rsidP="00780525">
      <w:r>
        <w:t>- DOCUMENT OF COMPLIANCE</w:t>
      </w:r>
    </w:p>
    <w:p w:rsidR="00780525" w:rsidRDefault="00780525" w:rsidP="00780525">
      <w:r>
        <w:t>- C.L.C. (CIVIL LIABILITY CERT 1992)</w:t>
      </w:r>
    </w:p>
    <w:p w:rsidR="00780525" w:rsidRDefault="00780525" w:rsidP="00780525">
      <w:r>
        <w:t>- C.L.B.C (CIVIL LIABILITY BUNKER CERT 2001)</w:t>
      </w:r>
    </w:p>
    <w:p w:rsidR="00780525" w:rsidRDefault="00780525" w:rsidP="00780525">
      <w:r>
        <w:t>- SAFE MANNING CERTIFICATE</w:t>
      </w:r>
    </w:p>
    <w:p w:rsidR="00780525" w:rsidRDefault="00780525" w:rsidP="00780525">
      <w:r>
        <w:t>- CLASSIFICATION CERTIFICATE</w:t>
      </w:r>
    </w:p>
    <w:p w:rsidR="00780525" w:rsidRDefault="00780525" w:rsidP="00780525">
      <w:r>
        <w:t>- SHIP SANITATION CONTROL EXEMPTION CERTIFICATES (S.S.C.E.C)</w:t>
      </w:r>
    </w:p>
    <w:p w:rsidR="00780525" w:rsidRDefault="00780525" w:rsidP="00780525">
      <w:r>
        <w:t>- INTERNATIONAL SHIP SECURITY CERTIFICATES (I.S.S.C / I.S.P.S)</w:t>
      </w:r>
    </w:p>
    <w:p w:rsidR="00780525" w:rsidRDefault="00780525" w:rsidP="00780525">
      <w:r>
        <w:t>- SHIP PARTICULARS</w:t>
      </w:r>
    </w:p>
    <w:p w:rsidR="00780525" w:rsidRDefault="00780525" w:rsidP="00780525">
      <w:r>
        <w:t>- I.A.P.P (INTERNATIONAL AIR POLLUTION PREVENTION)</w:t>
      </w:r>
    </w:p>
    <w:p w:rsidR="00780525" w:rsidRDefault="00780525" w:rsidP="00780525">
      <w:r>
        <w:t>- I.S.P.P (INTERNATIONAL SEWAGE POLLUTION PREVENTION)</w:t>
      </w:r>
    </w:p>
    <w:p w:rsidR="00780525" w:rsidRDefault="00780525" w:rsidP="00780525">
      <w:r>
        <w:t>- ANTI FOULING CERTIFICATE</w:t>
      </w:r>
    </w:p>
    <w:p w:rsidR="00780525" w:rsidRDefault="00780525" w:rsidP="00780525">
      <w:r>
        <w:t>- M.L.C (MARITIME LABOUR CERTIFICATE)</w:t>
      </w:r>
    </w:p>
    <w:p w:rsidR="00780525" w:rsidRDefault="00780525" w:rsidP="00780525">
      <w:r>
        <w:t>- WRECK REMOVAL CERTIFICATE</w:t>
      </w:r>
    </w:p>
    <w:p w:rsidR="00780525" w:rsidRDefault="00780525" w:rsidP="00780525">
      <w:r>
        <w:t>- INTERNATIONAL BALLAST WATER MGMT CERTIFICATE</w:t>
      </w:r>
    </w:p>
    <w:p w:rsidR="00780525" w:rsidRDefault="00780525" w:rsidP="00780525">
      <w:r>
        <w:t>- LAST PORT CLEARANCE</w:t>
      </w:r>
    </w:p>
    <w:p w:rsidR="00780525" w:rsidRDefault="00780525" w:rsidP="00780525">
      <w:r>
        <w:t>- UPDATED Q88 (VERSION 5)</w:t>
      </w:r>
    </w:p>
    <w:p w:rsidR="00780525" w:rsidRDefault="00780525" w:rsidP="00780525">
      <w:r>
        <w:t>- 7 DAYS LATEST CREW TEMPERATURE LIST</w:t>
      </w:r>
    </w:p>
    <w:p w:rsidR="00780525" w:rsidRDefault="00780525" w:rsidP="00780525">
      <w:r>
        <w:lastRenderedPageBreak/>
        <w:t>- ADDITIONAL CREW DETAIL FOR IMMIGRATION</w:t>
      </w:r>
    </w:p>
    <w:p w:rsidR="00780525" w:rsidRDefault="00780525" w:rsidP="00780525">
      <w:r>
        <w:t>- CREW HEALTH STATUS LIST</w:t>
      </w:r>
    </w:p>
    <w:p w:rsidR="00780525" w:rsidRDefault="00780525" w:rsidP="00780525">
      <w:r>
        <w:t>- CREW SIGN ON PAST 14 DAYS</w:t>
      </w:r>
    </w:p>
    <w:p w:rsidR="00780525" w:rsidRDefault="00780525" w:rsidP="00780525">
      <w:r>
        <w:t>- MARITIME HEALTH DECLARATION</w:t>
      </w:r>
    </w:p>
    <w:p w:rsidR="00780525" w:rsidRDefault="00780525" w:rsidP="00780525">
      <w:r>
        <w:t>- NIL LIST</w:t>
      </w:r>
    </w:p>
    <w:p w:rsidR="00780525" w:rsidRDefault="00780525" w:rsidP="00780525">
      <w:r>
        <w:t>- VOYAGE MEMO / LAST 10 PORT OF CALL</w:t>
      </w:r>
    </w:p>
    <w:p w:rsidR="00780525" w:rsidRDefault="00780525" w:rsidP="00780525">
      <w:r>
        <w:t>- P&amp;I (PROTECTION AND INDEMNITY INSURANCE)</w:t>
      </w:r>
    </w:p>
    <w:p w:rsidR="00780525" w:rsidRDefault="00780525" w:rsidP="00780525"/>
    <w:p w:rsidR="00780525" w:rsidRDefault="00780525" w:rsidP="00780525">
      <w:r>
        <w:t>7. Vessel arrives buyer's port</w:t>
      </w:r>
    </w:p>
    <w:p w:rsidR="00780525" w:rsidRDefault="00780525" w:rsidP="00780525">
      <w:r>
        <w:t>8. Seller issues invoice to buyer to deposit the remaining sum of total product value to the Seller for Tanker Ownership Title transfer.</w:t>
      </w:r>
    </w:p>
    <w:p w:rsidR="00780525" w:rsidRDefault="00780525" w:rsidP="00780525"/>
    <w:p w:rsidR="00780525" w:rsidRDefault="00780525" w:rsidP="00780525">
      <w:r>
        <w:t>9. Seller releases commissions to intermediaries and agents.</w:t>
      </w:r>
    </w:p>
    <w:sectPr w:rsidR="007805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5"/>
    <w:rsid w:val="00780525"/>
    <w:rsid w:val="00E02668"/>
    <w:rsid w:val="00E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7856-3A52-4961-BE72-3492146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2024-09-04T13:53:00Z</dcterms:created>
  <dcterms:modified xsi:type="dcterms:W3CDTF">2024-09-04T13:56:00Z</dcterms:modified>
</cp:coreProperties>
</file>